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-442912</wp:posOffset>
                </wp:positionH>
                <wp:positionV relativeFrom="paragraph">
                  <wp:posOffset>0</wp:posOffset>
                </wp:positionV>
                <wp:extent cx="1633538" cy="1282017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52607" y="2456074"/>
                          <a:ext cx="1633538" cy="1282017"/>
                          <a:chOff x="4452607" y="2456074"/>
                          <a:chExt cx="2457152" cy="1925704"/>
                        </a:xfrm>
                      </wpg:grpSpPr>
                      <wpg:grpSp>
                        <wpg:cNvGrpSpPr/>
                        <wpg:grpSpPr>
                          <a:xfrm>
                            <a:off x="4452607" y="2456074"/>
                            <a:ext cx="2457152" cy="1925704"/>
                            <a:chOff x="0" y="0"/>
                            <a:chExt cx="1786760" cy="120349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86750" cy="1203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95099" y="17996"/>
                              <a:ext cx="672662" cy="457199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   N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951239"/>
                              <a:ext cx="1786760" cy="252251"/>
                            </a:xfrm>
                            <a:prstGeom prst="ribbon">
                              <a:avLst>
                                <a:gd fmla="val 16667" name="adj1"/>
                                <a:gd fmla="val 73077" name="adj2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Gets Things Done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89845" y="478279"/>
                              <a:ext cx="672662" cy="457199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000000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8"/>
                                    <w:vertAlign w:val="baseline"/>
                                  </w:rPr>
                                  <w:t xml:space="preserve">     F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862507" y="472109"/>
                              <a:ext cx="672662" cy="457199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      T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866436" y="0"/>
                              <a:ext cx="672662" cy="457199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000000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8"/>
                                    <w:vertAlign w:val="baseline"/>
                                  </w:rPr>
                                  <w:t xml:space="preserve">      B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bb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557076" y="222971"/>
                              <a:ext cx="672600" cy="5184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AFT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-442912</wp:posOffset>
                </wp:positionH>
                <wp:positionV relativeFrom="paragraph">
                  <wp:posOffset>0</wp:posOffset>
                </wp:positionV>
                <wp:extent cx="1633538" cy="128201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3538" cy="12820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 New Britain Federation of Teachers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LOCAL 871, AFT CT, AFT, AFL-CIO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520"/>
          <w:tab w:val="center" w:pos="4320"/>
          <w:tab w:val="center" w:pos="6120"/>
          <w:tab w:val="center" w:pos="7920"/>
          <w:tab w:val="center" w:pos="9720"/>
        </w:tabs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Sue Humanick</w:t>
        <w:tab/>
        <w:t xml:space="preserve">        Basia </w:t>
      </w:r>
      <w:r w:rsidDel="00000000" w:rsidR="00000000" w:rsidRPr="00000000">
        <w:rPr>
          <w:b w:val="1"/>
          <w:sz w:val="22"/>
          <w:szCs w:val="22"/>
          <w:rtl w:val="0"/>
        </w:rPr>
        <w:t xml:space="preserve">Maselek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ab/>
        <w:t xml:space="preserve">        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rtl w:val="0"/>
        </w:rPr>
        <w:t xml:space="preserve">Cliff Parker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Laura Skinner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520"/>
          <w:tab w:val="center" w:pos="4320"/>
          <w:tab w:val="center" w:pos="6120"/>
          <w:tab w:val="center" w:pos="7920"/>
          <w:tab w:val="center" w:pos="972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 xml:space="preserve">        </w:t>
      </w:r>
      <w:r w:rsidDel="00000000" w:rsidR="00000000" w:rsidRPr="00000000">
        <w:rPr>
          <w:sz w:val="22"/>
          <w:szCs w:val="22"/>
          <w:rtl w:val="0"/>
        </w:rPr>
        <w:t xml:space="preserve">President</w:t>
        <w:tab/>
        <w:t xml:space="preserve">          Vice-President         </w:t>
        <w:tab/>
        <w:t xml:space="preserve">   Vice-President</w:t>
        <w:tab/>
        <w:t xml:space="preserve">        Vice-President   </w:t>
      </w:r>
    </w:p>
    <w:p w:rsidR="00000000" w:rsidDel="00000000" w:rsidP="00000000" w:rsidRDefault="00000000" w:rsidRPr="00000000" w14:paraId="00000007">
      <w:pPr>
        <w:tabs>
          <w:tab w:val="center" w:pos="2520"/>
          <w:tab w:val="center" w:pos="4320"/>
          <w:tab w:val="center" w:pos="6120"/>
          <w:tab w:val="center" w:pos="7920"/>
          <w:tab w:val="center" w:pos="9720"/>
        </w:tabs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        860.681.1552</w:t>
        <w:tab/>
        <w:t xml:space="preserve">           860.681.1735</w:t>
        <w:tab/>
        <w:t xml:space="preserve">              860.681.1904</w:t>
        <w:tab/>
        <w:t xml:space="preserve">          860.681.1817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520"/>
          <w:tab w:val="center" w:pos="4320"/>
          <w:tab w:val="center" w:pos="6120"/>
          <w:tab w:val="center" w:pos="7920"/>
          <w:tab w:val="center" w:pos="9720"/>
        </w:tabs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520"/>
          <w:tab w:val="center" w:pos="4320"/>
          <w:tab w:val="center" w:pos="6120"/>
          <w:tab w:val="center" w:pos="7920"/>
          <w:tab w:val="center" w:pos="9720"/>
        </w:tabs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Stephen Gray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William Sanford</w:t>
      </w:r>
      <w:r w:rsidDel="00000000" w:rsidR="00000000" w:rsidRPr="00000000">
        <w:rPr>
          <w:sz w:val="22"/>
          <w:szCs w:val="22"/>
          <w:rtl w:val="0"/>
        </w:rPr>
        <w:t xml:space="preserve">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Geoffrey Ponticelli</w: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Daniel Blanchard</w:t>
      </w:r>
      <w:r w:rsidDel="00000000" w:rsidR="00000000" w:rsidRPr="00000000">
        <w:rPr>
          <w:sz w:val="22"/>
          <w:szCs w:val="22"/>
          <w:rtl w:val="0"/>
        </w:rPr>
        <w:tab/>
        <w:t xml:space="preserve">                    Vice-President </w:t>
        <w:tab/>
        <w:t xml:space="preserve">          Treasurer</w:t>
        <w:tab/>
        <w:t xml:space="preserve">                 Recording Secretary</w:t>
        <w:tab/>
        <w:t xml:space="preserve">            Executive Secretary</w:t>
      </w:r>
      <w:r w:rsidDel="00000000" w:rsidR="00000000" w:rsidRPr="00000000">
        <w:rPr>
          <w:sz w:val="22"/>
          <w:szCs w:val="22"/>
          <w:rtl w:val="0"/>
        </w:rPr>
        <w:t xml:space="preserve">     860.681.1714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880"/>
          <w:tab w:val="center" w:pos="5760"/>
          <w:tab w:val="center" w:pos="864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tabs>
          <w:tab w:val="center" w:pos="2880"/>
          <w:tab w:val="center" w:pos="5760"/>
          <w:tab w:val="center" w:pos="8640"/>
        </w:tabs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19 Bassett Street, P.O. Box 1521, New Britain, CT  06050-1521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center" w:pos="2880"/>
          <w:tab w:val="center" w:pos="5760"/>
          <w:tab w:val="center" w:pos="86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pos="4320"/>
          <w:tab w:val="right" w:pos="8640"/>
          <w:tab w:val="center" w:pos="2880"/>
          <w:tab w:val="center" w:pos="5760"/>
          <w:tab w:val="center" w:pos="8640"/>
        </w:tabs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center" w:pos="4320"/>
          <w:tab w:val="right" w:pos="8640"/>
          <w:tab w:val="center" w:pos="2880"/>
          <w:tab w:val="center" w:pos="5760"/>
          <w:tab w:val="center" w:pos="8640"/>
        </w:tabs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To our new Union Brothers and Sisters,</w:t>
      </w:r>
    </w:p>
    <w:p w:rsidR="00000000" w:rsidDel="00000000" w:rsidP="00000000" w:rsidRDefault="00000000" w:rsidRPr="00000000" w14:paraId="0000000F">
      <w:pPr>
        <w:tabs>
          <w:tab w:val="center" w:pos="4320"/>
          <w:tab w:val="right" w:pos="8640"/>
          <w:tab w:val="center" w:pos="2880"/>
          <w:tab w:val="center" w:pos="5760"/>
          <w:tab w:val="center" w:pos="8640"/>
        </w:tabs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center" w:pos="4320"/>
          <w:tab w:val="right" w:pos="8640"/>
          <w:tab w:val="center" w:pos="2880"/>
          <w:tab w:val="center" w:pos="5760"/>
          <w:tab w:val="center" w:pos="8640"/>
        </w:tabs>
        <w:rPr/>
      </w:pPr>
      <w:r w:rsidDel="00000000" w:rsidR="00000000" w:rsidRPr="00000000">
        <w:rPr>
          <w:rtl w:val="0"/>
        </w:rPr>
        <w:t xml:space="preserve">            Please save the information below as useful contact information.</w:t>
      </w:r>
    </w:p>
    <w:p w:rsidR="00000000" w:rsidDel="00000000" w:rsidP="00000000" w:rsidRDefault="00000000" w:rsidRPr="00000000" w14:paraId="00000011">
      <w:pPr>
        <w:tabs>
          <w:tab w:val="center" w:pos="4320"/>
          <w:tab w:val="right" w:pos="8640"/>
          <w:tab w:val="center" w:pos="2880"/>
          <w:tab w:val="center" w:pos="5760"/>
          <w:tab w:val="center" w:pos="8640"/>
        </w:tabs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/>
      </w:pPr>
      <w:r w:rsidDel="00000000" w:rsidR="00000000" w:rsidRPr="00000000">
        <w:rPr>
          <w:rtl w:val="0"/>
        </w:rPr>
        <w:t xml:space="preserve">School email address for Sue Humanick, Union President:</w:t>
      </w:r>
      <w:r w:rsidDel="00000000" w:rsidR="00000000" w:rsidRPr="00000000">
        <w:rPr>
          <w:b w:val="1"/>
          <w:rtl w:val="0"/>
        </w:rPr>
        <w:t xml:space="preserve">   humanick@csdnb.org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Union Website:</w:t>
      </w:r>
      <w:r w:rsidDel="00000000" w:rsidR="00000000" w:rsidRPr="00000000">
        <w:rPr>
          <w:b w:val="1"/>
          <w:rtl w:val="0"/>
        </w:rPr>
        <w:t xml:space="preserve">    </w:t>
      </w:r>
      <w:hyperlink r:id="rId7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www.nbft.net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>
          <w:color w:val="0563c1"/>
          <w:u w:val="single"/>
        </w:rPr>
      </w:pPr>
      <w:r w:rsidDel="00000000" w:rsidR="00000000" w:rsidRPr="00000000">
        <w:rPr>
          <w:rtl w:val="0"/>
        </w:rPr>
        <w:t xml:space="preserve">American Federation of Teachers’ website  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www.aft.org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rPr/>
      </w:pPr>
      <w:r w:rsidDel="00000000" w:rsidR="00000000" w:rsidRPr="00000000">
        <w:rPr>
          <w:rtl w:val="0"/>
        </w:rPr>
        <w:t xml:space="preserve">American Federation of Teachers’ Connecticut website  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www.aftct.org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b w:val="1"/>
          <w:rtl w:val="0"/>
        </w:rPr>
        <w:t xml:space="preserve">“Spotlight”</w:t>
      </w:r>
      <w:r w:rsidDel="00000000" w:rsidR="00000000" w:rsidRPr="00000000">
        <w:rPr>
          <w:rtl w:val="0"/>
        </w:rPr>
        <w:t xml:space="preserve"> is the Union’s monthly newsletter that is sent out to the membership monthly.  It contains lots of good information regarding and important notices regarding the district, our Union, and its members.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rPr/>
      </w:pPr>
      <w:r w:rsidDel="00000000" w:rsidR="00000000" w:rsidRPr="00000000">
        <w:rPr>
          <w:rtl w:val="0"/>
        </w:rPr>
        <w:t xml:space="preserve">Please contact me anytime with questions and/or concerns.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On behalf of the NBFT Local 871, I want to welcome you to the New Britain School District and I wish you a successful full year.</w:t>
      </w:r>
    </w:p>
    <w:p w:rsidR="00000000" w:rsidDel="00000000" w:rsidP="00000000" w:rsidRDefault="00000000" w:rsidRPr="00000000" w14:paraId="0000001E">
      <w:pPr>
        <w:tabs>
          <w:tab w:val="center" w:pos="4320"/>
          <w:tab w:val="right" w:pos="8640"/>
          <w:tab w:val="center" w:pos="2880"/>
          <w:tab w:val="center" w:pos="5760"/>
          <w:tab w:val="center" w:pos="8640"/>
        </w:tabs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center" w:pos="4320"/>
          <w:tab w:val="right" w:pos="8640"/>
          <w:tab w:val="center" w:pos="2880"/>
          <w:tab w:val="center" w:pos="5760"/>
          <w:tab w:val="center" w:pos="8640"/>
        </w:tabs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pos="4320"/>
          <w:tab w:val="right" w:pos="8640"/>
          <w:tab w:val="center" w:pos="2880"/>
          <w:tab w:val="center" w:pos="5760"/>
          <w:tab w:val="center" w:pos="8640"/>
        </w:tabs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pos="4320"/>
          <w:tab w:val="right" w:pos="8640"/>
          <w:tab w:val="center" w:pos="2880"/>
          <w:tab w:val="center" w:pos="5760"/>
          <w:tab w:val="center" w:pos="8640"/>
        </w:tabs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pos="4320"/>
          <w:tab w:val="right" w:pos="8640"/>
          <w:tab w:val="center" w:pos="2880"/>
          <w:tab w:val="center" w:pos="5760"/>
          <w:tab w:val="center" w:pos="8640"/>
        </w:tabs>
        <w:rPr>
          <w:sz w:val="16"/>
          <w:szCs w:val="16"/>
        </w:rPr>
      </w:pPr>
      <w:r w:rsidDel="00000000" w:rsidR="00000000" w:rsidRPr="00000000">
        <w:rPr>
          <w:sz w:val="32"/>
          <w:szCs w:val="32"/>
          <w:rtl w:val="0"/>
        </w:rPr>
        <w:tab/>
        <w:tab/>
        <w:tab/>
      </w:r>
      <w:r w:rsidDel="00000000" w:rsidR="00000000" w:rsidRPr="00000000">
        <w:rPr>
          <w:b w:val="1"/>
          <w:sz w:val="16"/>
          <w:szCs w:val="16"/>
          <w:rtl w:val="0"/>
        </w:rPr>
        <w:t xml:space="preserve">Rev.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16"/>
          <w:szCs w:val="16"/>
          <w:rtl w:val="0"/>
        </w:rPr>
        <w:t xml:space="preserve">8//2022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tabs>
          <w:tab w:val="center" w:pos="2880"/>
          <w:tab w:val="center" w:pos="5760"/>
          <w:tab w:val="center" w:pos="86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160" w:lineRule="auto"/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jc w:val="center"/>
      <w:rPr>
        <w:rFonts w:ascii="Times New Roman" w:cs="Times New Roman" w:eastAsia="Times New Roman" w:hAnsi="Times New Roman"/>
        <w:b w:val="0"/>
        <w:sz w:val="22"/>
        <w:szCs w:val="22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2"/>
        <w:szCs w:val="22"/>
        <w:vertAlign w:val="baseline"/>
        <w:rtl w:val="0"/>
      </w:rPr>
      <w:t xml:space="preserve">www.nbft.net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tabs>
        <w:tab w:val="center" w:pos="2880"/>
        <w:tab w:val="center" w:pos="5760"/>
        <w:tab w:val="center" w:pos="8640"/>
      </w:tabs>
      <w:spacing w:after="0" w:before="0" w:line="240" w:lineRule="auto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aftct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nbft.net" TargetMode="External"/><Relationship Id="rId8" Type="http://schemas.openxmlformats.org/officeDocument/2006/relationships/hyperlink" Target="http://www.af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